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5BD59" w14:textId="77777777" w:rsidR="001316B1" w:rsidRDefault="001316B1" w:rsidP="00BC53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0433F23" w14:textId="77777777" w:rsidR="00F51DEF" w:rsidRPr="00511CEC" w:rsidRDefault="00BC535B" w:rsidP="00BC535B">
      <w:pPr>
        <w:pStyle w:val="NoSpacing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sr-Cyrl-RS"/>
        </w:rPr>
      </w:pPr>
      <w:r w:rsidRPr="00511CE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sr-Cyrl-RS"/>
        </w:rPr>
        <w:t>ПАНЕЛ</w:t>
      </w:r>
    </w:p>
    <w:p w14:paraId="3C12C291" w14:textId="77777777" w:rsidR="00F51DEF" w:rsidRPr="00511CEC" w:rsidRDefault="00F51DEF" w:rsidP="00BC535B">
      <w:pPr>
        <w:pStyle w:val="NoSpacing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  <w:lang w:val="sr-Cyrl-RS"/>
        </w:rPr>
      </w:pPr>
    </w:p>
    <w:p w14:paraId="3F388017" w14:textId="36BF18B5" w:rsidR="00BC535B" w:rsidRPr="00511CEC" w:rsidRDefault="00BC535B" w:rsidP="00BC535B">
      <w:pPr>
        <w:pStyle w:val="NoSpacing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sr-Cyrl-RS"/>
        </w:rPr>
      </w:pPr>
      <w:r w:rsidRPr="00511CE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sr-Cyrl-RS"/>
        </w:rPr>
        <w:t>„ГЛОБАЛНО ТРЖИШТЕ ХРАНЕ И ЕНЕРГЕНАТА – РЕФЛЕКСИЈА НА СРБИЈУ“</w:t>
      </w:r>
    </w:p>
    <w:p w14:paraId="7596C932" w14:textId="77777777" w:rsidR="00BC535B" w:rsidRPr="00511CEC" w:rsidRDefault="00BC535B" w:rsidP="00BC535B">
      <w:pPr>
        <w:pStyle w:val="NoSpacing"/>
        <w:ind w:left="720"/>
        <w:jc w:val="both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  <w:u w:val="single"/>
          <w:lang w:val="sr-Cyrl-RS"/>
        </w:rPr>
      </w:pPr>
    </w:p>
    <w:p w14:paraId="3C62DD03" w14:textId="523FFA67" w:rsidR="0041304A" w:rsidRPr="00511CEC" w:rsidRDefault="00F51DEF" w:rsidP="003B228D">
      <w:pPr>
        <w:jc w:val="center"/>
        <w:rPr>
          <w:b/>
          <w:bCs w:val="0"/>
          <w:color w:val="2F5496" w:themeColor="accent1" w:themeShade="BF"/>
          <w:u w:val="single"/>
          <w:lang w:val="sr-Cyrl-RS"/>
        </w:rPr>
      </w:pPr>
      <w:r w:rsidRPr="00511CEC">
        <w:rPr>
          <w:b/>
          <w:bCs w:val="0"/>
          <w:color w:val="2F5496" w:themeColor="accent1" w:themeShade="BF"/>
          <w:u w:val="single"/>
          <w:lang w:val="sr-Cyrl-RS"/>
        </w:rPr>
        <w:t>АГЕНДА</w:t>
      </w:r>
    </w:p>
    <w:p w14:paraId="0E3369C4" w14:textId="77777777" w:rsidR="00AC1AF7" w:rsidRPr="00F51DEF" w:rsidRDefault="00AC1AF7" w:rsidP="003B228D">
      <w:pPr>
        <w:jc w:val="center"/>
        <w:rPr>
          <w:b/>
          <w:bCs w:val="0"/>
          <w:color w:val="4472C4" w:themeColor="accent1"/>
          <w:u w:val="single"/>
          <w:lang w:val="sr-Cyrl-RS"/>
        </w:rPr>
      </w:pPr>
    </w:p>
    <w:tbl>
      <w:tblPr>
        <w:tblStyle w:val="TableGrid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446"/>
        <w:gridCol w:w="6984"/>
      </w:tblGrid>
      <w:tr w:rsidR="00DC79C5" w14:paraId="7082C364" w14:textId="77777777" w:rsidTr="00DC79C5">
        <w:tc>
          <w:tcPr>
            <w:tcW w:w="1648" w:type="dxa"/>
            <w:shd w:val="clear" w:color="auto" w:fill="FFFFFF"/>
          </w:tcPr>
          <w:p w14:paraId="53A94244" w14:textId="77777777" w:rsidR="00652C77" w:rsidRPr="00072BF2" w:rsidRDefault="00652C77" w:rsidP="00BC535B">
            <w:pPr>
              <w:rPr>
                <w:rFonts w:cs="Times New Roman"/>
                <w:b/>
                <w:bCs w:val="0"/>
                <w:szCs w:val="24"/>
                <w:lang w:val="ru-RU"/>
              </w:rPr>
            </w:pPr>
          </w:p>
          <w:p w14:paraId="40BDC420" w14:textId="77777777" w:rsidR="00652C77" w:rsidRPr="00072BF2" w:rsidRDefault="00652C77" w:rsidP="00BC535B">
            <w:pPr>
              <w:rPr>
                <w:rFonts w:cs="Times New Roman"/>
                <w:b/>
                <w:bCs w:val="0"/>
                <w:szCs w:val="24"/>
                <w:lang w:val="ru-RU"/>
              </w:rPr>
            </w:pPr>
          </w:p>
          <w:p w14:paraId="3B36CAB4" w14:textId="77777777" w:rsidR="00652C77" w:rsidRPr="00072BF2" w:rsidRDefault="00652C77" w:rsidP="00BC535B">
            <w:pPr>
              <w:rPr>
                <w:rFonts w:cs="Times New Roman"/>
                <w:b/>
                <w:bCs w:val="0"/>
                <w:szCs w:val="24"/>
                <w:lang w:val="ru-RU"/>
              </w:rPr>
            </w:pPr>
          </w:p>
          <w:p w14:paraId="074E1DE5" w14:textId="77777777" w:rsidR="00652C77" w:rsidRPr="00072BF2" w:rsidRDefault="00652C77" w:rsidP="00BC535B">
            <w:pPr>
              <w:rPr>
                <w:rFonts w:cs="Times New Roman"/>
                <w:b/>
                <w:bCs w:val="0"/>
                <w:szCs w:val="24"/>
                <w:lang w:val="ru-RU"/>
              </w:rPr>
            </w:pPr>
          </w:p>
          <w:p w14:paraId="03006EBC" w14:textId="77777777" w:rsidR="00652C77" w:rsidRPr="00072BF2" w:rsidRDefault="00652C77" w:rsidP="00BC535B">
            <w:pPr>
              <w:rPr>
                <w:rFonts w:cs="Times New Roman"/>
                <w:b/>
                <w:bCs w:val="0"/>
                <w:szCs w:val="24"/>
                <w:lang w:val="ru-RU"/>
              </w:rPr>
            </w:pPr>
          </w:p>
          <w:p w14:paraId="46CF93F1" w14:textId="77777777" w:rsidR="00652C77" w:rsidRPr="00072BF2" w:rsidRDefault="00652C77" w:rsidP="00BC535B">
            <w:pPr>
              <w:rPr>
                <w:rFonts w:cs="Times New Roman"/>
                <w:b/>
                <w:bCs w:val="0"/>
                <w:szCs w:val="24"/>
                <w:lang w:val="ru-RU"/>
              </w:rPr>
            </w:pPr>
          </w:p>
          <w:p w14:paraId="47DCDF4F" w14:textId="77777777" w:rsidR="00652C77" w:rsidRPr="00072BF2" w:rsidRDefault="00652C77" w:rsidP="00BC535B">
            <w:pPr>
              <w:rPr>
                <w:rFonts w:cs="Times New Roman"/>
                <w:b/>
                <w:bCs w:val="0"/>
                <w:szCs w:val="24"/>
                <w:lang w:val="ru-RU"/>
              </w:rPr>
            </w:pPr>
          </w:p>
          <w:p w14:paraId="27BBF31A" w14:textId="246B6A61" w:rsidR="00BC535B" w:rsidRPr="00072BF2" w:rsidRDefault="00BC535B" w:rsidP="00BC535B">
            <w:pPr>
              <w:rPr>
                <w:rFonts w:cs="Times New Roman"/>
                <w:b/>
                <w:bCs w:val="0"/>
                <w:szCs w:val="24"/>
                <w:lang w:val="ru-RU"/>
              </w:rPr>
            </w:pPr>
            <w:r w:rsidRPr="00072BF2">
              <w:rPr>
                <w:rFonts w:cs="Times New Roman"/>
                <w:b/>
                <w:bCs w:val="0"/>
                <w:color w:val="4472C4" w:themeColor="accent1"/>
                <w:szCs w:val="24"/>
                <w:lang w:val="ru-RU"/>
              </w:rPr>
              <w:t>12.00 – 13.00</w:t>
            </w:r>
          </w:p>
        </w:tc>
        <w:tc>
          <w:tcPr>
            <w:tcW w:w="1418" w:type="dxa"/>
            <w:shd w:val="clear" w:color="auto" w:fill="FFFFFF"/>
          </w:tcPr>
          <w:p w14:paraId="11B7416B" w14:textId="77777777" w:rsidR="00652C77" w:rsidRPr="00072BF2" w:rsidRDefault="00652C77" w:rsidP="00BC535B">
            <w:pPr>
              <w:rPr>
                <w:rFonts w:cs="Times New Roman"/>
                <w:b/>
                <w:bCs w:val="0"/>
                <w:i/>
                <w:iCs/>
                <w:szCs w:val="24"/>
                <w:lang w:val="ru-RU"/>
              </w:rPr>
            </w:pPr>
          </w:p>
          <w:p w14:paraId="6EE673BF" w14:textId="77777777" w:rsidR="00652C77" w:rsidRPr="00072BF2" w:rsidRDefault="00652C77" w:rsidP="00BC535B">
            <w:pPr>
              <w:rPr>
                <w:rFonts w:cs="Times New Roman"/>
                <w:b/>
                <w:bCs w:val="0"/>
                <w:i/>
                <w:iCs/>
                <w:szCs w:val="24"/>
                <w:lang w:val="ru-RU"/>
              </w:rPr>
            </w:pPr>
          </w:p>
          <w:p w14:paraId="28187306" w14:textId="77777777" w:rsidR="00652C77" w:rsidRPr="00072BF2" w:rsidRDefault="00652C77" w:rsidP="00BC535B">
            <w:pPr>
              <w:rPr>
                <w:rFonts w:cs="Times New Roman"/>
                <w:b/>
                <w:bCs w:val="0"/>
                <w:i/>
                <w:iCs/>
                <w:szCs w:val="24"/>
                <w:lang w:val="ru-RU"/>
              </w:rPr>
            </w:pPr>
          </w:p>
          <w:p w14:paraId="4AE8678E" w14:textId="77777777" w:rsidR="00652C77" w:rsidRPr="00072BF2" w:rsidRDefault="00652C77" w:rsidP="00BC535B">
            <w:pPr>
              <w:rPr>
                <w:rFonts w:cs="Times New Roman"/>
                <w:b/>
                <w:bCs w:val="0"/>
                <w:i/>
                <w:iCs/>
                <w:szCs w:val="24"/>
                <w:lang w:val="ru-RU"/>
              </w:rPr>
            </w:pPr>
          </w:p>
          <w:p w14:paraId="438B732D" w14:textId="77777777" w:rsidR="00652C77" w:rsidRPr="00072BF2" w:rsidRDefault="00652C77" w:rsidP="00BC535B">
            <w:pPr>
              <w:rPr>
                <w:rFonts w:cs="Times New Roman"/>
                <w:b/>
                <w:bCs w:val="0"/>
                <w:i/>
                <w:iCs/>
                <w:szCs w:val="24"/>
                <w:lang w:val="ru-RU"/>
              </w:rPr>
            </w:pPr>
          </w:p>
          <w:p w14:paraId="244E98CA" w14:textId="77777777" w:rsidR="00652C77" w:rsidRPr="00072BF2" w:rsidRDefault="00652C77" w:rsidP="00BC535B">
            <w:pPr>
              <w:rPr>
                <w:rFonts w:cs="Times New Roman"/>
                <w:b/>
                <w:bCs w:val="0"/>
                <w:i/>
                <w:iCs/>
                <w:szCs w:val="24"/>
                <w:lang w:val="ru-RU"/>
              </w:rPr>
            </w:pPr>
          </w:p>
          <w:p w14:paraId="4FD6DC6C" w14:textId="5D6089CE" w:rsidR="00652C77" w:rsidRPr="00072BF2" w:rsidRDefault="00652C77" w:rsidP="00BC535B">
            <w:pPr>
              <w:rPr>
                <w:rFonts w:cs="Times New Roman"/>
                <w:b/>
                <w:bCs w:val="0"/>
                <w:i/>
                <w:iCs/>
                <w:szCs w:val="24"/>
                <w:lang w:val="ru-RU"/>
              </w:rPr>
            </w:pPr>
          </w:p>
          <w:p w14:paraId="6CC8F40C" w14:textId="7C181AE9" w:rsidR="00BC535B" w:rsidRPr="00072BF2" w:rsidRDefault="00BC535B" w:rsidP="00BC535B">
            <w:pPr>
              <w:rPr>
                <w:rFonts w:cs="Times New Roman"/>
                <w:b/>
                <w:bCs w:val="0"/>
                <w:i/>
                <w:iCs/>
                <w:color w:val="4472C4" w:themeColor="accent1"/>
                <w:szCs w:val="24"/>
                <w:lang w:val="ru-RU"/>
              </w:rPr>
            </w:pPr>
            <w:r w:rsidRPr="00072BF2">
              <w:rPr>
                <w:rFonts w:cs="Times New Roman"/>
                <w:b/>
                <w:bCs w:val="0"/>
                <w:i/>
                <w:iCs/>
                <w:color w:val="4472C4" w:themeColor="accent1"/>
                <w:szCs w:val="24"/>
                <w:lang w:val="ru-RU"/>
              </w:rPr>
              <w:t>Панелисти</w:t>
            </w:r>
          </w:p>
          <w:p w14:paraId="52640B7E" w14:textId="43A25F6C" w:rsidR="00BC535B" w:rsidRPr="00072BF2" w:rsidRDefault="00072BF2" w:rsidP="00BC535B">
            <w:pPr>
              <w:rPr>
                <w:rFonts w:cs="Times New Roman"/>
                <w:b/>
                <w:bCs w:val="0"/>
                <w:szCs w:val="24"/>
                <w:lang w:val="ru-RU"/>
              </w:rPr>
            </w:pPr>
            <w:r w:rsidRPr="00072BF2">
              <w:rPr>
                <w:rFonts w:cs="Times New Roman"/>
                <w:b/>
                <w:bCs w:val="0"/>
                <w:szCs w:val="24"/>
                <w:lang w:val="ru-RU"/>
              </w:rPr>
              <w:t xml:space="preserve">    </w:t>
            </w:r>
          </w:p>
        </w:tc>
        <w:tc>
          <w:tcPr>
            <w:tcW w:w="6999" w:type="dxa"/>
            <w:shd w:val="clear" w:color="auto" w:fill="auto"/>
          </w:tcPr>
          <w:p w14:paraId="5D5364A1" w14:textId="43CD4AF0" w:rsidR="00652C77" w:rsidRDefault="00072BF2" w:rsidP="00652C77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noProof/>
                <w:szCs w:val="24"/>
                <w:lang w:val="ru-R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8D90AF" wp14:editId="3B668C0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1205230</wp:posOffset>
                      </wp:positionV>
                      <wp:extent cx="257175" cy="323850"/>
                      <wp:effectExtent l="19050" t="0" r="28575" b="19050"/>
                      <wp:wrapNone/>
                      <wp:docPr id="529647730" name="Strelica: Ševr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23850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8D36CB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elica: Ševron 2" o:spid="_x0000_s1026" type="#_x0000_t55" style="position:absolute;margin-left:1.7pt;margin-top:94.9pt;width:20.2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" adj="10800" fillcolor="#4472c4 [3204]" strokecolor="#09101d [484]" strokeweight="1pt"/>
                  </w:pict>
                </mc:Fallback>
              </mc:AlternateContent>
            </w:r>
            <w:r w:rsidR="00652C77">
              <w:rPr>
                <w:rFonts w:cs="Times New Roman"/>
                <w:noProof/>
                <w:lang w:val="sr-Cyrl-RS"/>
              </w:rPr>
              <w:drawing>
                <wp:inline distT="0" distB="0" distL="0" distR="0" wp14:anchorId="63484D94" wp14:editId="393E57EE">
                  <wp:extent cx="3648075" cy="2705100"/>
                  <wp:effectExtent l="0" t="0" r="28575" b="0"/>
                  <wp:docPr id="473092083" name="Dij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6319D164" w14:textId="168A7FBD" w:rsidR="00BC535B" w:rsidRDefault="00F51DEF" w:rsidP="00652C77">
            <w:pPr>
              <w:pStyle w:val="ListParagrap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noProof/>
                <w:szCs w:val="24"/>
                <w:lang w:val="ru-R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BAA59" wp14:editId="2F649D03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80010</wp:posOffset>
                      </wp:positionV>
                      <wp:extent cx="3019425" cy="400050"/>
                      <wp:effectExtent l="0" t="0" r="28575" b="19050"/>
                      <wp:wrapNone/>
                      <wp:docPr id="1739962789" name="Pravougao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033E62" w14:textId="6518B7D3" w:rsidR="00F51DEF" w:rsidRPr="00F51DEF" w:rsidRDefault="00F51DEF" w:rsidP="00F51DEF">
                                  <w:pPr>
                                    <w:rPr>
                                      <w:b/>
                                      <w:bCs w:val="0"/>
                                      <w:color w:val="FFFFFF" w:themeColor="background1"/>
                                      <w:lang w:val="sr-Cyrl-RS"/>
                                    </w:rPr>
                                  </w:pPr>
                                  <w:r w:rsidRPr="00F51DEF">
                                    <w:rPr>
                                      <w:b/>
                                      <w:bCs w:val="0"/>
                                      <w:color w:val="FFFFFF" w:themeColor="background1"/>
                                      <w:lang w:val="sr-Cyrl-RS"/>
                                    </w:rPr>
                                    <w:t>Горан Ерор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5BAA59" id="Pravougaonik 1" o:spid="_x0000_s1026" style="position:absolute;left:0;text-align:left;margin-left:44.95pt;margin-top:6.3pt;width:237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" fillcolor="#4472c4 [3204]" strokecolor="#09101d [484]" strokeweight="1pt">
                      <v:textbox>
                        <w:txbxContent>
                          <w:p w14:paraId="08033E62" w14:textId="6518B7D3" w:rsidR="00F51DEF" w:rsidRPr="00F51DEF" w:rsidRDefault="00F51DEF" w:rsidP="00F51DEF">
                            <w:pPr>
                              <w:rPr>
                                <w:b/>
                                <w:bCs w:val="0"/>
                                <w:color w:val="FFFFFF" w:themeColor="background1"/>
                                <w:lang w:val="sr-Cyrl-RS"/>
                              </w:rPr>
                            </w:pPr>
                            <w:r w:rsidRPr="00F51DEF">
                              <w:rPr>
                                <w:b/>
                                <w:bCs w:val="0"/>
                                <w:color w:val="FFFFFF" w:themeColor="background1"/>
                                <w:lang w:val="sr-Cyrl-RS"/>
                              </w:rPr>
                              <w:t>Горан Ерор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535B" w14:paraId="1B8D73EC" w14:textId="77777777" w:rsidTr="00DC79C5">
        <w:tc>
          <w:tcPr>
            <w:tcW w:w="1648" w:type="dxa"/>
            <w:shd w:val="clear" w:color="auto" w:fill="FFFFFF"/>
          </w:tcPr>
          <w:p w14:paraId="29138EA8" w14:textId="77777777" w:rsidR="00BC535B" w:rsidRDefault="00BC535B" w:rsidP="00BC535B">
            <w:pPr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1418" w:type="dxa"/>
            <w:shd w:val="clear" w:color="auto" w:fill="FFFFFF"/>
          </w:tcPr>
          <w:p w14:paraId="638EB9E7" w14:textId="7069E217" w:rsidR="00BC535B" w:rsidRPr="00072BF2" w:rsidRDefault="00BC535B" w:rsidP="00BC535B">
            <w:pPr>
              <w:rPr>
                <w:rFonts w:cs="Times New Roman"/>
                <w:b/>
                <w:bCs w:val="0"/>
                <w:i/>
                <w:iCs/>
                <w:szCs w:val="24"/>
                <w:lang w:val="ru-RU"/>
              </w:rPr>
            </w:pPr>
            <w:r w:rsidRPr="00072BF2">
              <w:rPr>
                <w:rFonts w:cs="Times New Roman"/>
                <w:b/>
                <w:bCs w:val="0"/>
                <w:i/>
                <w:iCs/>
                <w:color w:val="4472C4" w:themeColor="accent1"/>
                <w:szCs w:val="24"/>
                <w:lang w:val="sr-Cyrl-RS"/>
              </w:rPr>
              <w:t>Модератор</w:t>
            </w:r>
          </w:p>
        </w:tc>
        <w:tc>
          <w:tcPr>
            <w:tcW w:w="6999" w:type="dxa"/>
            <w:shd w:val="clear" w:color="auto" w:fill="auto"/>
          </w:tcPr>
          <w:p w14:paraId="231FE514" w14:textId="5A533D11" w:rsidR="00BC535B" w:rsidRDefault="00072BF2" w:rsidP="00F51DEF">
            <w:pPr>
              <w:pStyle w:val="ListParagraph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noProof/>
                <w:szCs w:val="24"/>
                <w:lang w:val="ru-RU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EC169D" wp14:editId="198A750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-42545</wp:posOffset>
                      </wp:positionV>
                      <wp:extent cx="257175" cy="323850"/>
                      <wp:effectExtent l="19050" t="0" r="28575" b="19050"/>
                      <wp:wrapNone/>
                      <wp:docPr id="334018744" name="Strelica: Ševr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23850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49FCD" id="Strelica: Ševron 2" o:spid="_x0000_s1026" type="#_x0000_t55" style="position:absolute;margin-left:.7pt;margin-top:-3.35pt;width:20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" adj="10800" fillcolor="#4472c4 [3204]" strokecolor="#09101d [484]" strokeweight="1pt"/>
                  </w:pict>
                </mc:Fallback>
              </mc:AlternateContent>
            </w:r>
          </w:p>
          <w:p w14:paraId="433EB556" w14:textId="77777777" w:rsidR="00F51DEF" w:rsidRDefault="00F51DEF" w:rsidP="00F51DEF">
            <w:pPr>
              <w:pStyle w:val="ListParagraph"/>
              <w:rPr>
                <w:rFonts w:cs="Times New Roman"/>
                <w:szCs w:val="24"/>
                <w:lang w:val="ru-RU"/>
              </w:rPr>
            </w:pPr>
          </w:p>
          <w:p w14:paraId="757EC661" w14:textId="77777777" w:rsidR="00F51DEF" w:rsidRDefault="00F51DEF" w:rsidP="00F51DEF">
            <w:pPr>
              <w:pStyle w:val="ListParagraph"/>
              <w:rPr>
                <w:rFonts w:cs="Times New Roman"/>
                <w:szCs w:val="24"/>
                <w:lang w:val="ru-RU"/>
              </w:rPr>
            </w:pPr>
          </w:p>
        </w:tc>
      </w:tr>
      <w:tr w:rsidR="00BC535B" w14:paraId="1D71132D" w14:textId="77777777" w:rsidTr="00DC79C5">
        <w:tc>
          <w:tcPr>
            <w:tcW w:w="1648" w:type="dxa"/>
            <w:shd w:val="clear" w:color="auto" w:fill="FFFFFF"/>
          </w:tcPr>
          <w:p w14:paraId="0BC9B242" w14:textId="77777777" w:rsidR="00DC79C5" w:rsidRDefault="00DC79C5" w:rsidP="00BC535B">
            <w:pPr>
              <w:rPr>
                <w:rFonts w:cs="Times New Roman"/>
                <w:b/>
                <w:bCs w:val="0"/>
                <w:color w:val="4472C4" w:themeColor="accent1"/>
                <w:szCs w:val="24"/>
                <w:lang w:val="sr-Cyrl-RS"/>
              </w:rPr>
            </w:pPr>
          </w:p>
          <w:p w14:paraId="3E5AF0F6" w14:textId="628462A8" w:rsidR="00BC535B" w:rsidRPr="0081055A" w:rsidRDefault="00BC535B" w:rsidP="00BC535B">
            <w:pPr>
              <w:rPr>
                <w:rFonts w:cs="Times New Roman"/>
                <w:b/>
                <w:bCs w:val="0"/>
                <w:szCs w:val="24"/>
                <w:lang w:val="sr-Cyrl-RS"/>
              </w:rPr>
            </w:pPr>
            <w:r w:rsidRPr="0081055A">
              <w:rPr>
                <w:rFonts w:cs="Times New Roman"/>
                <w:b/>
                <w:bCs w:val="0"/>
                <w:color w:val="4472C4" w:themeColor="accent1"/>
                <w:szCs w:val="24"/>
                <w:lang w:val="sr-Cyrl-RS"/>
              </w:rPr>
              <w:t>13.00 – 14.00</w:t>
            </w:r>
          </w:p>
        </w:tc>
        <w:tc>
          <w:tcPr>
            <w:tcW w:w="1418" w:type="dxa"/>
            <w:shd w:val="clear" w:color="auto" w:fill="FFFFFF"/>
          </w:tcPr>
          <w:p w14:paraId="70114B58" w14:textId="77777777" w:rsidR="00DC79C5" w:rsidRDefault="00DC79C5" w:rsidP="00BC535B">
            <w:pPr>
              <w:rPr>
                <w:rFonts w:cs="Times New Roman"/>
                <w:b/>
                <w:bCs w:val="0"/>
                <w:i/>
                <w:iCs/>
                <w:color w:val="4472C4" w:themeColor="accent1"/>
                <w:szCs w:val="24"/>
                <w:lang w:val="sr-Cyrl-RS"/>
              </w:rPr>
            </w:pPr>
          </w:p>
          <w:p w14:paraId="4C17FFA0" w14:textId="24FF4546" w:rsidR="00BC535B" w:rsidRDefault="00BC535B" w:rsidP="00BC535B">
            <w:pPr>
              <w:rPr>
                <w:rFonts w:cs="Times New Roman"/>
                <w:b/>
                <w:bCs w:val="0"/>
                <w:i/>
                <w:iCs/>
                <w:color w:val="4472C4" w:themeColor="accent1"/>
                <w:szCs w:val="24"/>
                <w:lang w:val="sr-Cyrl-RS"/>
              </w:rPr>
            </w:pPr>
            <w:r w:rsidRPr="0081055A">
              <w:rPr>
                <w:rFonts w:cs="Times New Roman"/>
                <w:b/>
                <w:bCs w:val="0"/>
                <w:i/>
                <w:iCs/>
                <w:color w:val="4472C4" w:themeColor="accent1"/>
                <w:szCs w:val="24"/>
                <w:lang w:val="sr-Cyrl-RS"/>
              </w:rPr>
              <w:t>Дискусија</w:t>
            </w:r>
          </w:p>
          <w:p w14:paraId="22723B81" w14:textId="6E549813" w:rsidR="00DC79C5" w:rsidRPr="0081055A" w:rsidRDefault="00DC79C5" w:rsidP="00BC535B">
            <w:pPr>
              <w:rPr>
                <w:rFonts w:cs="Times New Roman"/>
                <w:b/>
                <w:bCs w:val="0"/>
                <w:i/>
                <w:iCs/>
                <w:szCs w:val="24"/>
                <w:lang w:val="sr-Cyrl-RS"/>
              </w:rPr>
            </w:pPr>
          </w:p>
        </w:tc>
        <w:tc>
          <w:tcPr>
            <w:tcW w:w="6999" w:type="dxa"/>
            <w:shd w:val="clear" w:color="auto" w:fill="auto"/>
          </w:tcPr>
          <w:p w14:paraId="13617924" w14:textId="77777777" w:rsidR="00BC535B" w:rsidRPr="00BC535B" w:rsidRDefault="00BC535B" w:rsidP="00BC535B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BC535B" w14:paraId="21781680" w14:textId="77777777" w:rsidTr="00DC79C5">
        <w:tc>
          <w:tcPr>
            <w:tcW w:w="1648" w:type="dxa"/>
            <w:shd w:val="clear" w:color="auto" w:fill="FFFFFF"/>
          </w:tcPr>
          <w:p w14:paraId="052136B9" w14:textId="36D3E6EF" w:rsidR="00BC535B" w:rsidRPr="0081055A" w:rsidRDefault="00DC79C5" w:rsidP="00BC535B">
            <w:pPr>
              <w:rPr>
                <w:rFonts w:cs="Times New Roman"/>
                <w:b/>
                <w:bCs w:val="0"/>
                <w:szCs w:val="24"/>
                <w:lang w:val="sr-Cyrl-RS"/>
              </w:rPr>
            </w:pPr>
            <w:r>
              <w:rPr>
                <w:rFonts w:cs="Times New Roman"/>
                <w:b/>
                <w:bCs w:val="0"/>
                <w:color w:val="4472C4" w:themeColor="accent1"/>
                <w:szCs w:val="24"/>
                <w:lang w:val="sr-Cyrl-RS"/>
              </w:rPr>
              <w:t xml:space="preserve">       </w:t>
            </w:r>
            <w:r w:rsidR="00BC535B" w:rsidRPr="0081055A">
              <w:rPr>
                <w:rFonts w:cs="Times New Roman"/>
                <w:b/>
                <w:bCs w:val="0"/>
                <w:color w:val="4472C4" w:themeColor="accent1"/>
                <w:szCs w:val="24"/>
                <w:lang w:val="sr-Cyrl-RS"/>
              </w:rPr>
              <w:t>14.00</w:t>
            </w:r>
          </w:p>
        </w:tc>
        <w:tc>
          <w:tcPr>
            <w:tcW w:w="1418" w:type="dxa"/>
            <w:shd w:val="clear" w:color="auto" w:fill="FFFFFF"/>
          </w:tcPr>
          <w:p w14:paraId="4ED002C2" w14:textId="41DAE21C" w:rsidR="00BC535B" w:rsidRPr="0081055A" w:rsidRDefault="00BC535B" w:rsidP="00BC535B">
            <w:pPr>
              <w:rPr>
                <w:rFonts w:cs="Times New Roman"/>
                <w:b/>
                <w:bCs w:val="0"/>
                <w:i/>
                <w:iCs/>
                <w:szCs w:val="24"/>
                <w:lang w:val="sr-Cyrl-RS"/>
              </w:rPr>
            </w:pPr>
            <w:r w:rsidRPr="0081055A">
              <w:rPr>
                <w:rFonts w:cs="Times New Roman"/>
                <w:b/>
                <w:bCs w:val="0"/>
                <w:i/>
                <w:iCs/>
                <w:color w:val="4472C4" w:themeColor="accent1"/>
                <w:szCs w:val="24"/>
                <w:lang w:val="sr-Cyrl-RS"/>
              </w:rPr>
              <w:t>Коктел</w:t>
            </w:r>
          </w:p>
        </w:tc>
        <w:tc>
          <w:tcPr>
            <w:tcW w:w="6999" w:type="dxa"/>
            <w:shd w:val="clear" w:color="auto" w:fill="auto"/>
          </w:tcPr>
          <w:p w14:paraId="1D069B14" w14:textId="77777777" w:rsidR="00BC535B" w:rsidRPr="00652C77" w:rsidRDefault="00BC535B" w:rsidP="00BC535B">
            <w:pPr>
              <w:rPr>
                <w:rFonts w:cs="Times New Roman"/>
                <w:szCs w:val="24"/>
                <w:lang w:val="sr-Latn-RS"/>
              </w:rPr>
            </w:pPr>
          </w:p>
        </w:tc>
      </w:tr>
    </w:tbl>
    <w:p w14:paraId="3FBFCFEE" w14:textId="77777777" w:rsidR="00BC535B" w:rsidRDefault="00BC535B" w:rsidP="00BC535B">
      <w:pPr>
        <w:rPr>
          <w:rFonts w:cs="Times New Roman"/>
          <w:szCs w:val="24"/>
          <w:lang w:val="ru-RU"/>
        </w:rPr>
      </w:pPr>
    </w:p>
    <w:p w14:paraId="60053408" w14:textId="77777777" w:rsidR="00BC535B" w:rsidRDefault="00BC535B" w:rsidP="00BC535B">
      <w:pPr>
        <w:rPr>
          <w:rFonts w:cs="Times New Roman"/>
          <w:szCs w:val="24"/>
          <w:lang w:val="sr-Cyrl-RS"/>
        </w:rPr>
      </w:pPr>
    </w:p>
    <w:p w14:paraId="5912371B" w14:textId="11013290" w:rsidR="00BC535B" w:rsidRDefault="00BC535B" w:rsidP="00BC535B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eastAsia="Times New Roman" w:cs="Times New Roman"/>
          <w:b/>
          <w:bCs w:val="0"/>
          <w:noProof/>
          <w:color w:val="2F5496" w:themeColor="accent1" w:themeShade="BF"/>
          <w:lang w:val="sr-Cyrl-RS"/>
        </w:rPr>
      </w:pPr>
      <w:r w:rsidRPr="00511CEC">
        <w:rPr>
          <w:rFonts w:eastAsia="Times New Roman" w:cs="Times New Roman"/>
          <w:b/>
          <w:bCs w:val="0"/>
          <w:noProof/>
          <w:color w:val="2F5496" w:themeColor="accent1" w:themeShade="BF"/>
          <w:lang w:val="sr-Cyrl-RS"/>
        </w:rPr>
        <w:t>Локација: Привредна комора Војводине – адреса Браће Поповић 5</w:t>
      </w:r>
      <w:r w:rsidR="001F6D89">
        <w:rPr>
          <w:rFonts w:eastAsia="Times New Roman" w:cs="Times New Roman"/>
          <w:b/>
          <w:bCs w:val="0"/>
          <w:noProof/>
          <w:color w:val="2F5496" w:themeColor="accent1" w:themeShade="BF"/>
          <w:lang w:val="sr-Cyrl-RS"/>
        </w:rPr>
        <w:t xml:space="preserve"> - </w:t>
      </w:r>
      <w:r w:rsidRPr="00511CEC">
        <w:rPr>
          <w:rFonts w:eastAsia="Times New Roman" w:cs="Times New Roman"/>
          <w:b/>
          <w:bCs w:val="0"/>
          <w:noProof/>
          <w:color w:val="2F5496" w:themeColor="accent1" w:themeShade="BF"/>
          <w:lang w:val="sr-Cyrl-RS"/>
        </w:rPr>
        <w:t xml:space="preserve"> Нови Сад, Мастер центар, сала „</w:t>
      </w:r>
      <w:r w:rsidR="00233D93">
        <w:rPr>
          <w:rFonts w:eastAsia="Times New Roman" w:cs="Times New Roman"/>
          <w:b/>
          <w:bCs w:val="0"/>
          <w:noProof/>
          <w:color w:val="2F5496" w:themeColor="accent1" w:themeShade="BF"/>
          <w:lang w:val="sr-Cyrl-RS"/>
        </w:rPr>
        <w:t>Никола Тесла</w:t>
      </w:r>
      <w:r w:rsidRPr="00511CEC">
        <w:rPr>
          <w:rFonts w:eastAsia="Times New Roman" w:cs="Times New Roman"/>
          <w:b/>
          <w:bCs w:val="0"/>
          <w:noProof/>
          <w:color w:val="2F5496" w:themeColor="accent1" w:themeShade="BF"/>
          <w:lang w:val="sr-Cyrl-RS"/>
        </w:rPr>
        <w:t xml:space="preserve">“, Службени улаз 5, трећи спрат </w:t>
      </w:r>
    </w:p>
    <w:p w14:paraId="2AD8DB54" w14:textId="77777777" w:rsidR="00BC535B" w:rsidRPr="00511CEC" w:rsidRDefault="00BC535B" w:rsidP="00511CEC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eastAsia="Times New Roman" w:cs="Times New Roman"/>
          <w:b/>
          <w:bCs w:val="0"/>
          <w:noProof/>
          <w:color w:val="2F5496" w:themeColor="accent1" w:themeShade="BF"/>
          <w:lang w:val="sr-Cyrl-RS"/>
        </w:rPr>
      </w:pPr>
      <w:r w:rsidRPr="00511CEC">
        <w:rPr>
          <w:rFonts w:eastAsia="Times New Roman" w:cs="Times New Roman"/>
          <w:b/>
          <w:bCs w:val="0"/>
          <w:noProof/>
          <w:color w:val="2F5496" w:themeColor="accent1" w:themeShade="BF"/>
          <w:lang w:val="sr-Cyrl-RS"/>
        </w:rPr>
        <w:t xml:space="preserve">Google Map link: </w:t>
      </w:r>
      <w:hyperlink r:id="rId12" w:history="1">
        <w:r w:rsidRPr="00511CEC">
          <w:rPr>
            <w:rStyle w:val="Hyperlink"/>
            <w:rFonts w:eastAsia="Times New Roman" w:cs="Times New Roman"/>
            <w:b/>
            <w:bCs w:val="0"/>
            <w:noProof/>
            <w:lang w:val="sr-Cyrl-RS"/>
          </w:rPr>
          <w:t>https://maps.app.goo.gl/9jSsayKRXBXVQp6w6</w:t>
        </w:r>
      </w:hyperlink>
      <w:r w:rsidRPr="00511CEC">
        <w:rPr>
          <w:rFonts w:eastAsia="Times New Roman" w:cs="Times New Roman"/>
          <w:b/>
          <w:bCs w:val="0"/>
          <w:noProof/>
          <w:lang w:val="sr-Cyrl-RS"/>
        </w:rPr>
        <w:t xml:space="preserve">   </w:t>
      </w:r>
    </w:p>
    <w:p w14:paraId="0C7D7703" w14:textId="77777777" w:rsidR="00BC535B" w:rsidRDefault="00BC535B" w:rsidP="00BC535B">
      <w:pPr>
        <w:jc w:val="center"/>
        <w:rPr>
          <w:lang w:val="sr-Cyrl-RS"/>
        </w:rPr>
      </w:pPr>
    </w:p>
    <w:p w14:paraId="168FE3A4" w14:textId="77777777" w:rsidR="00BC535B" w:rsidRPr="00BC535B" w:rsidRDefault="00BC535B" w:rsidP="00BC535B">
      <w:pPr>
        <w:jc w:val="center"/>
        <w:rPr>
          <w:lang w:val="sr-Cyrl-RS"/>
        </w:rPr>
      </w:pPr>
    </w:p>
    <w:sectPr w:rsidR="00BC535B" w:rsidRPr="00BC535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B32B6" w14:textId="77777777" w:rsidR="00BC535B" w:rsidRDefault="00BC535B" w:rsidP="00BC535B">
      <w:pPr>
        <w:spacing w:after="0" w:line="240" w:lineRule="auto"/>
      </w:pPr>
      <w:r>
        <w:separator/>
      </w:r>
    </w:p>
  </w:endnote>
  <w:endnote w:type="continuationSeparator" w:id="0">
    <w:p w14:paraId="2A5CAF4E" w14:textId="77777777" w:rsidR="00BC535B" w:rsidRDefault="00BC535B" w:rsidP="00BC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EF55F" w14:textId="77777777" w:rsidR="00BC535B" w:rsidRDefault="00BC535B" w:rsidP="00BC535B">
      <w:pPr>
        <w:spacing w:after="0" w:line="240" w:lineRule="auto"/>
      </w:pPr>
      <w:r>
        <w:separator/>
      </w:r>
    </w:p>
  </w:footnote>
  <w:footnote w:type="continuationSeparator" w:id="0">
    <w:p w14:paraId="4C2E18A7" w14:textId="77777777" w:rsidR="00BC535B" w:rsidRDefault="00BC535B" w:rsidP="00BC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95D0" w14:textId="7B90FAFB" w:rsidR="00BC535B" w:rsidRDefault="00BC535B">
    <w:pPr>
      <w:pStyle w:val="Header"/>
    </w:pPr>
    <w:r w:rsidRPr="006F6FF4">
      <w:rPr>
        <w:noProof/>
        <w:sz w:val="20"/>
        <w:lang w:val="sr-Cyrl-RS"/>
      </w:rPr>
      <w:drawing>
        <wp:anchor distT="0" distB="0" distL="114300" distR="114300" simplePos="0" relativeHeight="251659264" behindDoc="0" locked="0" layoutInCell="1" allowOverlap="1" wp14:anchorId="7F5CED88" wp14:editId="35FB463E">
          <wp:simplePos x="0" y="0"/>
          <wp:positionH relativeFrom="margin">
            <wp:align>center</wp:align>
          </wp:positionH>
          <wp:positionV relativeFrom="paragraph">
            <wp:posOffset>169545</wp:posOffset>
          </wp:positionV>
          <wp:extent cx="1731010" cy="704850"/>
          <wp:effectExtent l="0" t="0" r="254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48F"/>
    <w:multiLevelType w:val="multilevel"/>
    <w:tmpl w:val="B7F6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B5448"/>
    <w:multiLevelType w:val="hybridMultilevel"/>
    <w:tmpl w:val="3ADC9A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5567"/>
    <w:multiLevelType w:val="hybridMultilevel"/>
    <w:tmpl w:val="0E9824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14B7"/>
    <w:multiLevelType w:val="hybridMultilevel"/>
    <w:tmpl w:val="D918F7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71B07"/>
    <w:multiLevelType w:val="hybridMultilevel"/>
    <w:tmpl w:val="36A83B06"/>
    <w:lvl w:ilvl="0" w:tplc="ABEE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FCFE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CAF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D24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ACD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0A82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446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68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C07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F1216DB"/>
    <w:multiLevelType w:val="hybridMultilevel"/>
    <w:tmpl w:val="0F7C573C"/>
    <w:lvl w:ilvl="0" w:tplc="FB0A3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CA3C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21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867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EB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4851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AEF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C4D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02CA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2557894">
    <w:abstractNumId w:val="0"/>
  </w:num>
  <w:num w:numId="2" w16cid:durableId="2111242786">
    <w:abstractNumId w:val="2"/>
  </w:num>
  <w:num w:numId="3" w16cid:durableId="55401421">
    <w:abstractNumId w:val="3"/>
  </w:num>
  <w:num w:numId="4" w16cid:durableId="1907762261">
    <w:abstractNumId w:val="1"/>
  </w:num>
  <w:num w:numId="5" w16cid:durableId="695539610">
    <w:abstractNumId w:val="4"/>
  </w:num>
  <w:num w:numId="6" w16cid:durableId="2107341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5B"/>
    <w:rsid w:val="00001B69"/>
    <w:rsid w:val="00072BF2"/>
    <w:rsid w:val="00093686"/>
    <w:rsid w:val="001316B1"/>
    <w:rsid w:val="001F6D89"/>
    <w:rsid w:val="00233D93"/>
    <w:rsid w:val="0024237D"/>
    <w:rsid w:val="003B228D"/>
    <w:rsid w:val="0041304A"/>
    <w:rsid w:val="00450D2C"/>
    <w:rsid w:val="00511CEC"/>
    <w:rsid w:val="005764E9"/>
    <w:rsid w:val="005D2A34"/>
    <w:rsid w:val="00652C77"/>
    <w:rsid w:val="0078082C"/>
    <w:rsid w:val="007A0E80"/>
    <w:rsid w:val="0081055A"/>
    <w:rsid w:val="00A262C1"/>
    <w:rsid w:val="00AC1AF7"/>
    <w:rsid w:val="00BC535B"/>
    <w:rsid w:val="00DC79C5"/>
    <w:rsid w:val="00F01E22"/>
    <w:rsid w:val="00F5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295A"/>
  <w15:chartTrackingRefBased/>
  <w15:docId w15:val="{6729A608-3D39-4B22-8078-8601D38D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35B"/>
    <w:rPr>
      <w:rFonts w:ascii="Times New Roman" w:hAnsi="Times New Roman" w:cs="Calibri"/>
      <w:bCs/>
      <w:color w:val="000000"/>
      <w:kern w:val="0"/>
      <w:sz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3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3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3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3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3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3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3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35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35B"/>
  </w:style>
  <w:style w:type="paragraph" w:styleId="Footer">
    <w:name w:val="footer"/>
    <w:basedOn w:val="Normal"/>
    <w:link w:val="FooterChar"/>
    <w:uiPriority w:val="99"/>
    <w:unhideWhenUsed/>
    <w:rsid w:val="00BC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35B"/>
  </w:style>
  <w:style w:type="character" w:styleId="Hyperlink">
    <w:name w:val="Hyperlink"/>
    <w:basedOn w:val="DefaultParagraphFont"/>
    <w:uiPriority w:val="99"/>
    <w:semiHidden/>
    <w:unhideWhenUsed/>
    <w:rsid w:val="00BC535B"/>
    <w:rPr>
      <w:color w:val="0000FF"/>
      <w:u w:val="single"/>
    </w:rPr>
  </w:style>
  <w:style w:type="paragraph" w:styleId="NoSpacing">
    <w:name w:val="No Spacing"/>
    <w:uiPriority w:val="1"/>
    <w:qFormat/>
    <w:rsid w:val="00BC535B"/>
    <w:pPr>
      <w:spacing w:after="0" w:line="240" w:lineRule="auto"/>
    </w:pPr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BC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maps.app.goo.gl/9jSsayKRXBXVQp6w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F70079-F1A5-4509-9E49-99E8EF1CAE00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r-Latn-RS"/>
        </a:p>
      </dgm:t>
    </dgm:pt>
    <dgm:pt modelId="{74ED7DBA-7062-464D-90AE-B5A87636453B}">
      <dgm:prSet phldrT="[Tekst]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ru-RU" b="1"/>
            <a:t>Вељко Јовановић</a:t>
          </a:r>
          <a:r>
            <a:rPr lang="ru-RU"/>
            <a:t>, саветник председника ПКС</a:t>
          </a:r>
          <a:endParaRPr lang="sr-Latn-RS"/>
        </a:p>
      </dgm:t>
    </dgm:pt>
    <dgm:pt modelId="{E7A72033-F29A-4C6E-BB41-005F97A9FC4E}" type="parTrans" cxnId="{C0683967-DB1A-4010-9665-76E55BB9FF29}">
      <dgm:prSet/>
      <dgm:spPr/>
      <dgm:t>
        <a:bodyPr/>
        <a:lstStyle/>
        <a:p>
          <a:endParaRPr lang="sr-Latn-RS"/>
        </a:p>
      </dgm:t>
    </dgm:pt>
    <dgm:pt modelId="{9173FBE2-97A1-4F92-84E9-8188C4724AEA}" type="sibTrans" cxnId="{C0683967-DB1A-4010-9665-76E55BB9FF29}">
      <dgm:prSet/>
      <dgm:spPr/>
      <dgm:t>
        <a:bodyPr/>
        <a:lstStyle/>
        <a:p>
          <a:endParaRPr lang="sr-Latn-RS"/>
        </a:p>
      </dgm:t>
    </dgm:pt>
    <dgm:pt modelId="{66768305-2B66-4699-9B47-F157829BFEDE}">
      <dgm:prSet phldrT="[Tekst]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Марко Слијепчевић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, директор</a:t>
          </a:r>
          <a:r>
            <a:rPr lang="en-AS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sr-Cyrl-RS">
              <a:latin typeface="Times New Roman" panose="02020603050405020304" pitchFamily="18" charset="0"/>
              <a:cs typeface="Times New Roman" panose="02020603050405020304" pitchFamily="18" charset="0"/>
            </a:rPr>
            <a:t>Конзул д.о.о. Нови Сад</a:t>
          </a:r>
          <a:endParaRPr lang="sr-Latn-R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0B86C3-9F31-4A8C-A16A-2F960A1DED99}" type="parTrans" cxnId="{F7568C10-4351-4C41-8BB1-86315807EA95}">
      <dgm:prSet/>
      <dgm:spPr/>
      <dgm:t>
        <a:bodyPr/>
        <a:lstStyle/>
        <a:p>
          <a:endParaRPr lang="sr-Latn-RS"/>
        </a:p>
      </dgm:t>
    </dgm:pt>
    <dgm:pt modelId="{E8FE731D-A411-42C8-B30E-58BF49E3F4DD}" type="sibTrans" cxnId="{F7568C10-4351-4C41-8BB1-86315807EA95}">
      <dgm:prSet/>
      <dgm:spPr/>
      <dgm:t>
        <a:bodyPr/>
        <a:lstStyle/>
        <a:p>
          <a:endParaRPr lang="sr-Latn-RS"/>
        </a:p>
      </dgm:t>
    </dgm:pt>
    <dgm:pt modelId="{99B52F6E-E0B0-4B82-B0E8-D5AC0D4CB243}">
      <dgm:prSet phldrT="[Tekst]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sr-Cyrl-RS" b="1">
              <a:latin typeface="Times New Roman" panose="02020603050405020304" pitchFamily="18" charset="0"/>
              <a:cs typeface="Times New Roman" panose="02020603050405020304" pitchFamily="18" charset="0"/>
            </a:rPr>
            <a:t>Владо Ковачевић</a:t>
          </a:r>
          <a:r>
            <a:rPr lang="sr-Cyrl-RS">
              <a:latin typeface="Times New Roman" panose="02020603050405020304" pitchFamily="18" charset="0"/>
              <a:cs typeface="Times New Roman" panose="02020603050405020304" pitchFamily="18" charset="0"/>
            </a:rPr>
            <a:t>, директор Продуктне берзе Нови Сад</a:t>
          </a:r>
          <a:endParaRPr lang="sr-Latn-R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24203A-BC15-4AAC-8963-224493B4DC70}" type="parTrans" cxnId="{2FAA03F7-E737-40F7-8649-FDB6064CCFE9}">
      <dgm:prSet/>
      <dgm:spPr/>
      <dgm:t>
        <a:bodyPr/>
        <a:lstStyle/>
        <a:p>
          <a:endParaRPr lang="sr-Latn-RS"/>
        </a:p>
      </dgm:t>
    </dgm:pt>
    <dgm:pt modelId="{9EC5FA06-747E-4588-842C-E1A6E03DB9D5}" type="sibTrans" cxnId="{2FAA03F7-E737-40F7-8649-FDB6064CCFE9}">
      <dgm:prSet/>
      <dgm:spPr/>
      <dgm:t>
        <a:bodyPr/>
        <a:lstStyle/>
        <a:p>
          <a:endParaRPr lang="sr-Latn-RS"/>
        </a:p>
      </dgm:t>
    </dgm:pt>
    <dgm:pt modelId="{63B9597C-4834-45F9-AB04-ED8A4089EC10}">
      <dgm:prSet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sr-Cyrl-RS" b="1">
              <a:latin typeface="Times New Roman" panose="02020603050405020304" pitchFamily="18" charset="0"/>
              <a:cs typeface="Times New Roman" panose="02020603050405020304" pitchFamily="18" charset="0"/>
            </a:rPr>
            <a:t>Жарко Галетин</a:t>
          </a:r>
          <a:r>
            <a:rPr lang="sr-Cyrl-RS">
              <a:latin typeface="Times New Roman" panose="02020603050405020304" pitchFamily="18" charset="0"/>
              <a:cs typeface="Times New Roman" panose="02020603050405020304" pitchFamily="18" charset="0"/>
            </a:rPr>
            <a:t>, агроекономски аналитичар</a:t>
          </a:r>
          <a:endParaRPr lang="sr-Latn-R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84D55A-0AAA-47CE-B57F-64DF4709EE07}" type="parTrans" cxnId="{F0174F30-69EC-48E3-B4CC-ACF2F6F06E9A}">
      <dgm:prSet/>
      <dgm:spPr/>
      <dgm:t>
        <a:bodyPr/>
        <a:lstStyle/>
        <a:p>
          <a:endParaRPr lang="sr-Latn-RS"/>
        </a:p>
      </dgm:t>
    </dgm:pt>
    <dgm:pt modelId="{74126846-271B-4173-A407-85CE4172257E}" type="sibTrans" cxnId="{F0174F30-69EC-48E3-B4CC-ACF2F6F06E9A}">
      <dgm:prSet/>
      <dgm:spPr/>
      <dgm:t>
        <a:bodyPr/>
        <a:lstStyle/>
        <a:p>
          <a:endParaRPr lang="sr-Latn-RS"/>
        </a:p>
      </dgm:t>
    </dgm:pt>
    <dgm:pt modelId="{4148008D-99D0-4B70-9863-6A2F8BE238FD}" type="pres">
      <dgm:prSet presAssocID="{18F70079-F1A5-4509-9E49-99E8EF1CAE00}" presName="Name0" presStyleCnt="0">
        <dgm:presLayoutVars>
          <dgm:chMax val="7"/>
          <dgm:chPref val="7"/>
          <dgm:dir/>
        </dgm:presLayoutVars>
      </dgm:prSet>
      <dgm:spPr/>
    </dgm:pt>
    <dgm:pt modelId="{250F63EC-8F43-42EF-86D0-31046DF1BBC4}" type="pres">
      <dgm:prSet presAssocID="{18F70079-F1A5-4509-9E49-99E8EF1CAE00}" presName="Name1" presStyleCnt="0"/>
      <dgm:spPr/>
    </dgm:pt>
    <dgm:pt modelId="{A833EB6C-12AB-4856-8DDA-16AE8DB2539E}" type="pres">
      <dgm:prSet presAssocID="{18F70079-F1A5-4509-9E49-99E8EF1CAE00}" presName="cycle" presStyleCnt="0"/>
      <dgm:spPr/>
    </dgm:pt>
    <dgm:pt modelId="{D2B29AAF-0A8C-4FF8-B6A8-B2E674A18DE3}" type="pres">
      <dgm:prSet presAssocID="{18F70079-F1A5-4509-9E49-99E8EF1CAE00}" presName="srcNode" presStyleLbl="node1" presStyleIdx="0" presStyleCnt="4"/>
      <dgm:spPr/>
    </dgm:pt>
    <dgm:pt modelId="{7CBF9535-CBA4-4377-BDF0-1A89ED44CF5A}" type="pres">
      <dgm:prSet presAssocID="{18F70079-F1A5-4509-9E49-99E8EF1CAE00}" presName="conn" presStyleLbl="parChTrans1D2" presStyleIdx="0" presStyleCnt="1"/>
      <dgm:spPr/>
    </dgm:pt>
    <dgm:pt modelId="{E7CA786D-CAB6-49DC-BCDD-5A572A5E8A9E}" type="pres">
      <dgm:prSet presAssocID="{18F70079-F1A5-4509-9E49-99E8EF1CAE00}" presName="extraNode" presStyleLbl="node1" presStyleIdx="0" presStyleCnt="4"/>
      <dgm:spPr/>
    </dgm:pt>
    <dgm:pt modelId="{21919C87-6718-43D9-9922-C56168215B08}" type="pres">
      <dgm:prSet presAssocID="{18F70079-F1A5-4509-9E49-99E8EF1CAE00}" presName="dstNode" presStyleLbl="node1" presStyleIdx="0" presStyleCnt="4"/>
      <dgm:spPr/>
    </dgm:pt>
    <dgm:pt modelId="{74DD2FCA-D7F4-4ABC-A142-B7EC0D0C200D}" type="pres">
      <dgm:prSet presAssocID="{74ED7DBA-7062-464D-90AE-B5A87636453B}" presName="text_1" presStyleLbl="node1" presStyleIdx="0" presStyleCnt="4">
        <dgm:presLayoutVars>
          <dgm:bulletEnabled val="1"/>
        </dgm:presLayoutVars>
      </dgm:prSet>
      <dgm:spPr/>
    </dgm:pt>
    <dgm:pt modelId="{FA279D8B-C872-4F8E-991E-9C9E15491D21}" type="pres">
      <dgm:prSet presAssocID="{74ED7DBA-7062-464D-90AE-B5A87636453B}" presName="accent_1" presStyleCnt="0"/>
      <dgm:spPr/>
    </dgm:pt>
    <dgm:pt modelId="{07692DDD-7393-4A48-A15D-B1E7F5DA02C6}" type="pres">
      <dgm:prSet presAssocID="{74ED7DBA-7062-464D-90AE-B5A87636453B}" presName="accentRepeatNode" presStyleLbl="solidFgAcc1" presStyleIdx="0" presStyleCnt="4"/>
      <dgm:spPr/>
    </dgm:pt>
    <dgm:pt modelId="{80D0F772-41CD-4EE3-AFEF-29498251C5B5}" type="pres">
      <dgm:prSet presAssocID="{66768305-2B66-4699-9B47-F157829BFEDE}" presName="text_2" presStyleLbl="node1" presStyleIdx="1" presStyleCnt="4">
        <dgm:presLayoutVars>
          <dgm:bulletEnabled val="1"/>
        </dgm:presLayoutVars>
      </dgm:prSet>
      <dgm:spPr/>
    </dgm:pt>
    <dgm:pt modelId="{63BFB595-1F2F-40BE-AE2C-EAAE7C574A54}" type="pres">
      <dgm:prSet presAssocID="{66768305-2B66-4699-9B47-F157829BFEDE}" presName="accent_2" presStyleCnt="0"/>
      <dgm:spPr/>
    </dgm:pt>
    <dgm:pt modelId="{847ADEE0-A253-435D-BB90-7376BDED118A}" type="pres">
      <dgm:prSet presAssocID="{66768305-2B66-4699-9B47-F157829BFEDE}" presName="accentRepeatNode" presStyleLbl="solidFgAcc1" presStyleIdx="1" presStyleCnt="4"/>
      <dgm:spPr/>
    </dgm:pt>
    <dgm:pt modelId="{DE47F5C8-1AE2-45A7-9D77-EC9D01E1975B}" type="pres">
      <dgm:prSet presAssocID="{99B52F6E-E0B0-4B82-B0E8-D5AC0D4CB243}" presName="text_3" presStyleLbl="node1" presStyleIdx="2" presStyleCnt="4">
        <dgm:presLayoutVars>
          <dgm:bulletEnabled val="1"/>
        </dgm:presLayoutVars>
      </dgm:prSet>
      <dgm:spPr/>
    </dgm:pt>
    <dgm:pt modelId="{5D37C6EF-1803-4CDD-A9EB-EE0A3B12A78E}" type="pres">
      <dgm:prSet presAssocID="{99B52F6E-E0B0-4B82-B0E8-D5AC0D4CB243}" presName="accent_3" presStyleCnt="0"/>
      <dgm:spPr/>
    </dgm:pt>
    <dgm:pt modelId="{5890342F-6BBD-43AB-B9F4-B85DE74A85AB}" type="pres">
      <dgm:prSet presAssocID="{99B52F6E-E0B0-4B82-B0E8-D5AC0D4CB243}" presName="accentRepeatNode" presStyleLbl="solidFgAcc1" presStyleIdx="2" presStyleCnt="4"/>
      <dgm:spPr/>
    </dgm:pt>
    <dgm:pt modelId="{4255CF17-CEA7-4583-96CE-EEE28836A5B8}" type="pres">
      <dgm:prSet presAssocID="{63B9597C-4834-45F9-AB04-ED8A4089EC10}" presName="text_4" presStyleLbl="node1" presStyleIdx="3" presStyleCnt="4">
        <dgm:presLayoutVars>
          <dgm:bulletEnabled val="1"/>
        </dgm:presLayoutVars>
      </dgm:prSet>
      <dgm:spPr/>
    </dgm:pt>
    <dgm:pt modelId="{BC18369B-2044-42DF-A9B5-262966F60FE9}" type="pres">
      <dgm:prSet presAssocID="{63B9597C-4834-45F9-AB04-ED8A4089EC10}" presName="accent_4" presStyleCnt="0"/>
      <dgm:spPr/>
    </dgm:pt>
    <dgm:pt modelId="{C3394EC2-33A2-4CEF-AF33-253A63C352DA}" type="pres">
      <dgm:prSet presAssocID="{63B9597C-4834-45F9-AB04-ED8A4089EC10}" presName="accentRepeatNode" presStyleLbl="solidFgAcc1" presStyleIdx="3" presStyleCnt="4"/>
      <dgm:spPr/>
    </dgm:pt>
  </dgm:ptLst>
  <dgm:cxnLst>
    <dgm:cxn modelId="{F7568C10-4351-4C41-8BB1-86315807EA95}" srcId="{18F70079-F1A5-4509-9E49-99E8EF1CAE00}" destId="{66768305-2B66-4699-9B47-F157829BFEDE}" srcOrd="1" destOrd="0" parTransId="{E80B86C3-9F31-4A8C-A16A-2F960A1DED99}" sibTransId="{E8FE731D-A411-42C8-B30E-58BF49E3F4DD}"/>
    <dgm:cxn modelId="{BF533B1A-FA30-4401-BBF8-704EDC36688E}" type="presOf" srcId="{9173FBE2-97A1-4F92-84E9-8188C4724AEA}" destId="{7CBF9535-CBA4-4377-BDF0-1A89ED44CF5A}" srcOrd="0" destOrd="0" presId="urn:microsoft.com/office/officeart/2008/layout/VerticalCurvedList"/>
    <dgm:cxn modelId="{F0174F30-69EC-48E3-B4CC-ACF2F6F06E9A}" srcId="{18F70079-F1A5-4509-9E49-99E8EF1CAE00}" destId="{63B9597C-4834-45F9-AB04-ED8A4089EC10}" srcOrd="3" destOrd="0" parTransId="{4984D55A-0AAA-47CE-B57F-64DF4709EE07}" sibTransId="{74126846-271B-4173-A407-85CE4172257E}"/>
    <dgm:cxn modelId="{1D0FE532-CC9B-4A24-AFC2-C980D22C9FA9}" type="presOf" srcId="{99B52F6E-E0B0-4B82-B0E8-D5AC0D4CB243}" destId="{DE47F5C8-1AE2-45A7-9D77-EC9D01E1975B}" srcOrd="0" destOrd="0" presId="urn:microsoft.com/office/officeart/2008/layout/VerticalCurvedList"/>
    <dgm:cxn modelId="{C0683967-DB1A-4010-9665-76E55BB9FF29}" srcId="{18F70079-F1A5-4509-9E49-99E8EF1CAE00}" destId="{74ED7DBA-7062-464D-90AE-B5A87636453B}" srcOrd="0" destOrd="0" parTransId="{E7A72033-F29A-4C6E-BB41-005F97A9FC4E}" sibTransId="{9173FBE2-97A1-4F92-84E9-8188C4724AEA}"/>
    <dgm:cxn modelId="{1FC8776E-1F76-4219-815A-8756535ECF4F}" type="presOf" srcId="{74ED7DBA-7062-464D-90AE-B5A87636453B}" destId="{74DD2FCA-D7F4-4ABC-A142-B7EC0D0C200D}" srcOrd="0" destOrd="0" presId="urn:microsoft.com/office/officeart/2008/layout/VerticalCurvedList"/>
    <dgm:cxn modelId="{3772578E-F4B2-442A-81F3-B6916950E58E}" type="presOf" srcId="{18F70079-F1A5-4509-9E49-99E8EF1CAE00}" destId="{4148008D-99D0-4B70-9863-6A2F8BE238FD}" srcOrd="0" destOrd="0" presId="urn:microsoft.com/office/officeart/2008/layout/VerticalCurvedList"/>
    <dgm:cxn modelId="{B448B697-B1D2-49E2-B07F-73944989BC85}" type="presOf" srcId="{66768305-2B66-4699-9B47-F157829BFEDE}" destId="{80D0F772-41CD-4EE3-AFEF-29498251C5B5}" srcOrd="0" destOrd="0" presId="urn:microsoft.com/office/officeart/2008/layout/VerticalCurvedList"/>
    <dgm:cxn modelId="{B6B150E2-6BB7-4197-907C-F73C85963938}" type="presOf" srcId="{63B9597C-4834-45F9-AB04-ED8A4089EC10}" destId="{4255CF17-CEA7-4583-96CE-EEE28836A5B8}" srcOrd="0" destOrd="0" presId="urn:microsoft.com/office/officeart/2008/layout/VerticalCurvedList"/>
    <dgm:cxn modelId="{2FAA03F7-E737-40F7-8649-FDB6064CCFE9}" srcId="{18F70079-F1A5-4509-9E49-99E8EF1CAE00}" destId="{99B52F6E-E0B0-4B82-B0E8-D5AC0D4CB243}" srcOrd="2" destOrd="0" parTransId="{AD24203A-BC15-4AAC-8963-224493B4DC70}" sibTransId="{9EC5FA06-747E-4588-842C-E1A6E03DB9D5}"/>
    <dgm:cxn modelId="{42A48752-D2D3-4FA5-8416-4A7477D47375}" type="presParOf" srcId="{4148008D-99D0-4B70-9863-6A2F8BE238FD}" destId="{250F63EC-8F43-42EF-86D0-31046DF1BBC4}" srcOrd="0" destOrd="0" presId="urn:microsoft.com/office/officeart/2008/layout/VerticalCurvedList"/>
    <dgm:cxn modelId="{BBF13712-6E38-4879-88FE-C512B351ED64}" type="presParOf" srcId="{250F63EC-8F43-42EF-86D0-31046DF1BBC4}" destId="{A833EB6C-12AB-4856-8DDA-16AE8DB2539E}" srcOrd="0" destOrd="0" presId="urn:microsoft.com/office/officeart/2008/layout/VerticalCurvedList"/>
    <dgm:cxn modelId="{100D54BC-012E-4B12-8E93-0BA68353311D}" type="presParOf" srcId="{A833EB6C-12AB-4856-8DDA-16AE8DB2539E}" destId="{D2B29AAF-0A8C-4FF8-B6A8-B2E674A18DE3}" srcOrd="0" destOrd="0" presId="urn:microsoft.com/office/officeart/2008/layout/VerticalCurvedList"/>
    <dgm:cxn modelId="{F90A6EF3-C3E8-4E50-A4FB-A104119B3BBE}" type="presParOf" srcId="{A833EB6C-12AB-4856-8DDA-16AE8DB2539E}" destId="{7CBF9535-CBA4-4377-BDF0-1A89ED44CF5A}" srcOrd="1" destOrd="0" presId="urn:microsoft.com/office/officeart/2008/layout/VerticalCurvedList"/>
    <dgm:cxn modelId="{1823C2EA-96C3-45B5-A527-0D5B54CF605F}" type="presParOf" srcId="{A833EB6C-12AB-4856-8DDA-16AE8DB2539E}" destId="{E7CA786D-CAB6-49DC-BCDD-5A572A5E8A9E}" srcOrd="2" destOrd="0" presId="urn:microsoft.com/office/officeart/2008/layout/VerticalCurvedList"/>
    <dgm:cxn modelId="{60E0B488-DD2B-457D-A82F-BABC22FC005A}" type="presParOf" srcId="{A833EB6C-12AB-4856-8DDA-16AE8DB2539E}" destId="{21919C87-6718-43D9-9922-C56168215B08}" srcOrd="3" destOrd="0" presId="urn:microsoft.com/office/officeart/2008/layout/VerticalCurvedList"/>
    <dgm:cxn modelId="{F3B3D3EB-F46D-41DC-AA0C-5C0531A4D519}" type="presParOf" srcId="{250F63EC-8F43-42EF-86D0-31046DF1BBC4}" destId="{74DD2FCA-D7F4-4ABC-A142-B7EC0D0C200D}" srcOrd="1" destOrd="0" presId="urn:microsoft.com/office/officeart/2008/layout/VerticalCurvedList"/>
    <dgm:cxn modelId="{BA61BB53-D870-4DA8-A6A8-A997177AFC24}" type="presParOf" srcId="{250F63EC-8F43-42EF-86D0-31046DF1BBC4}" destId="{FA279D8B-C872-4F8E-991E-9C9E15491D21}" srcOrd="2" destOrd="0" presId="urn:microsoft.com/office/officeart/2008/layout/VerticalCurvedList"/>
    <dgm:cxn modelId="{2002AF08-FBA1-43A6-A94D-6F35392BED75}" type="presParOf" srcId="{FA279D8B-C872-4F8E-991E-9C9E15491D21}" destId="{07692DDD-7393-4A48-A15D-B1E7F5DA02C6}" srcOrd="0" destOrd="0" presId="urn:microsoft.com/office/officeart/2008/layout/VerticalCurvedList"/>
    <dgm:cxn modelId="{4743044F-FC98-407D-AC10-292AF7468801}" type="presParOf" srcId="{250F63EC-8F43-42EF-86D0-31046DF1BBC4}" destId="{80D0F772-41CD-4EE3-AFEF-29498251C5B5}" srcOrd="3" destOrd="0" presId="urn:microsoft.com/office/officeart/2008/layout/VerticalCurvedList"/>
    <dgm:cxn modelId="{4D34D217-D9BF-435C-971D-1C9DEBF9B47D}" type="presParOf" srcId="{250F63EC-8F43-42EF-86D0-31046DF1BBC4}" destId="{63BFB595-1F2F-40BE-AE2C-EAAE7C574A54}" srcOrd="4" destOrd="0" presId="urn:microsoft.com/office/officeart/2008/layout/VerticalCurvedList"/>
    <dgm:cxn modelId="{5853403D-56E1-4053-8C0D-3115DD942444}" type="presParOf" srcId="{63BFB595-1F2F-40BE-AE2C-EAAE7C574A54}" destId="{847ADEE0-A253-435D-BB90-7376BDED118A}" srcOrd="0" destOrd="0" presId="urn:microsoft.com/office/officeart/2008/layout/VerticalCurvedList"/>
    <dgm:cxn modelId="{C91ACFCE-5567-4C51-88B1-3E3898682A25}" type="presParOf" srcId="{250F63EC-8F43-42EF-86D0-31046DF1BBC4}" destId="{DE47F5C8-1AE2-45A7-9D77-EC9D01E1975B}" srcOrd="5" destOrd="0" presId="urn:microsoft.com/office/officeart/2008/layout/VerticalCurvedList"/>
    <dgm:cxn modelId="{87CF4963-DE6F-4474-BA1E-59F3298734B5}" type="presParOf" srcId="{250F63EC-8F43-42EF-86D0-31046DF1BBC4}" destId="{5D37C6EF-1803-4CDD-A9EB-EE0A3B12A78E}" srcOrd="6" destOrd="0" presId="urn:microsoft.com/office/officeart/2008/layout/VerticalCurvedList"/>
    <dgm:cxn modelId="{883A0AE2-C6FC-4624-AF2E-8610CBCF2172}" type="presParOf" srcId="{5D37C6EF-1803-4CDD-A9EB-EE0A3B12A78E}" destId="{5890342F-6BBD-43AB-B9F4-B85DE74A85AB}" srcOrd="0" destOrd="0" presId="urn:microsoft.com/office/officeart/2008/layout/VerticalCurvedList"/>
    <dgm:cxn modelId="{C1924DE3-46CB-40F1-A340-C484D240E00B}" type="presParOf" srcId="{250F63EC-8F43-42EF-86D0-31046DF1BBC4}" destId="{4255CF17-CEA7-4583-96CE-EEE28836A5B8}" srcOrd="7" destOrd="0" presId="urn:microsoft.com/office/officeart/2008/layout/VerticalCurvedList"/>
    <dgm:cxn modelId="{0737A2DA-045B-429B-B172-F3D66FFC940B}" type="presParOf" srcId="{250F63EC-8F43-42EF-86D0-31046DF1BBC4}" destId="{BC18369B-2044-42DF-A9B5-262966F60FE9}" srcOrd="8" destOrd="0" presId="urn:microsoft.com/office/officeart/2008/layout/VerticalCurvedList"/>
    <dgm:cxn modelId="{B3695C34-C753-4425-9DCA-AC7F37199117}" type="presParOf" srcId="{BC18369B-2044-42DF-A9B5-262966F60FE9}" destId="{C3394EC2-33A2-4CEF-AF33-253A63C352DA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BF9535-CBA4-4377-BDF0-1A89ED44CF5A}">
      <dsp:nvSpPr>
        <dsp:cNvPr id="0" name=""/>
        <dsp:cNvSpPr/>
      </dsp:nvSpPr>
      <dsp:spPr>
        <a:xfrm>
          <a:off x="-3056900" y="-470677"/>
          <a:ext cx="3646454" cy="3646454"/>
        </a:xfrm>
        <a:prstGeom prst="blockArc">
          <a:avLst>
            <a:gd name="adj1" fmla="val 18900000"/>
            <a:gd name="adj2" fmla="val 2700000"/>
            <a:gd name="adj3" fmla="val 592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DD2FCA-D7F4-4ABC-A142-B7EC0D0C200D}">
      <dsp:nvSpPr>
        <dsp:cNvPr id="0" name=""/>
        <dsp:cNvSpPr/>
      </dsp:nvSpPr>
      <dsp:spPr>
        <a:xfrm>
          <a:off x="309282" y="207968"/>
          <a:ext cx="3305068" cy="4161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321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ru-RU" sz="1200" b="1" kern="1200"/>
            <a:t>Вељко Јовановић</a:t>
          </a:r>
          <a:r>
            <a:rPr lang="ru-RU" sz="1200" kern="1200"/>
            <a:t>, саветник председника ПКС</a:t>
          </a:r>
          <a:endParaRPr lang="sr-Latn-RS" sz="1200" kern="1200"/>
        </a:p>
      </dsp:txBody>
      <dsp:txXfrm>
        <a:off x="309282" y="207968"/>
        <a:ext cx="3305068" cy="416152"/>
      </dsp:txXfrm>
    </dsp:sp>
    <dsp:sp modelId="{07692DDD-7393-4A48-A15D-B1E7F5DA02C6}">
      <dsp:nvSpPr>
        <dsp:cNvPr id="0" name=""/>
        <dsp:cNvSpPr/>
      </dsp:nvSpPr>
      <dsp:spPr>
        <a:xfrm>
          <a:off x="49187" y="155949"/>
          <a:ext cx="520190" cy="5201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0D0F772-41CD-4EE3-AFEF-29498251C5B5}">
      <dsp:nvSpPr>
        <dsp:cNvPr id="0" name=""/>
        <dsp:cNvSpPr/>
      </dsp:nvSpPr>
      <dsp:spPr>
        <a:xfrm>
          <a:off x="547872" y="832305"/>
          <a:ext cx="3066478" cy="4161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321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Марко Слијепчевић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, директор</a:t>
          </a:r>
          <a:r>
            <a:rPr lang="en-A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sr-Cyrl-R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Конзул д.о.о. Нови Сад</a:t>
          </a:r>
          <a:endParaRPr lang="sr-Latn-R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7872" y="832305"/>
        <a:ext cx="3066478" cy="416152"/>
      </dsp:txXfrm>
    </dsp:sp>
    <dsp:sp modelId="{847ADEE0-A253-435D-BB90-7376BDED118A}">
      <dsp:nvSpPr>
        <dsp:cNvPr id="0" name=""/>
        <dsp:cNvSpPr/>
      </dsp:nvSpPr>
      <dsp:spPr>
        <a:xfrm>
          <a:off x="287776" y="780286"/>
          <a:ext cx="520190" cy="5201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E47F5C8-1AE2-45A7-9D77-EC9D01E1975B}">
      <dsp:nvSpPr>
        <dsp:cNvPr id="0" name=""/>
        <dsp:cNvSpPr/>
      </dsp:nvSpPr>
      <dsp:spPr>
        <a:xfrm>
          <a:off x="547872" y="1456642"/>
          <a:ext cx="3066478" cy="4161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321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sr-Cyrl-R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Владо Ковачевић</a:t>
          </a:r>
          <a:r>
            <a:rPr lang="sr-Cyrl-R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, директор Продуктне берзе Нови Сад</a:t>
          </a:r>
          <a:endParaRPr lang="sr-Latn-R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7872" y="1456642"/>
        <a:ext cx="3066478" cy="416152"/>
      </dsp:txXfrm>
    </dsp:sp>
    <dsp:sp modelId="{5890342F-6BBD-43AB-B9F4-B85DE74A85AB}">
      <dsp:nvSpPr>
        <dsp:cNvPr id="0" name=""/>
        <dsp:cNvSpPr/>
      </dsp:nvSpPr>
      <dsp:spPr>
        <a:xfrm>
          <a:off x="287776" y="1404623"/>
          <a:ext cx="520190" cy="5201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55CF17-CEA7-4583-96CE-EEE28836A5B8}">
      <dsp:nvSpPr>
        <dsp:cNvPr id="0" name=""/>
        <dsp:cNvSpPr/>
      </dsp:nvSpPr>
      <dsp:spPr>
        <a:xfrm>
          <a:off x="309282" y="2080979"/>
          <a:ext cx="3305068" cy="4161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321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None/>
          </a:pPr>
          <a:r>
            <a:rPr lang="sr-Cyrl-R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Жарко Галетин</a:t>
          </a:r>
          <a:r>
            <a:rPr lang="sr-Cyrl-R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, агроекономски аналитичар</a:t>
          </a:r>
          <a:endParaRPr lang="sr-Latn-R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9282" y="2080979"/>
        <a:ext cx="3305068" cy="416152"/>
      </dsp:txXfrm>
    </dsp:sp>
    <dsp:sp modelId="{C3394EC2-33A2-4CEF-AF33-253A63C352DA}">
      <dsp:nvSpPr>
        <dsp:cNvPr id="0" name=""/>
        <dsp:cNvSpPr/>
      </dsp:nvSpPr>
      <dsp:spPr>
        <a:xfrm>
          <a:off x="49187" y="2028960"/>
          <a:ext cx="520190" cy="52019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Amidžić</dc:creator>
  <cp:keywords/>
  <dc:description/>
  <cp:lastModifiedBy>Tatjana Jovanov</cp:lastModifiedBy>
  <cp:revision>17</cp:revision>
  <dcterms:created xsi:type="dcterms:W3CDTF">2025-04-03T09:16:00Z</dcterms:created>
  <dcterms:modified xsi:type="dcterms:W3CDTF">2025-04-08T06:30:00Z</dcterms:modified>
</cp:coreProperties>
</file>